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1E" w:rsidRDefault="002A28AB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22"/>
      <w:r>
        <w:rPr>
          <w:rFonts w:ascii="方正小标宋_GBK" w:eastAsia="方正小标宋_GBK" w:hAnsi="方正小标宋_GBK" w:hint="eastAsia"/>
          <w:b w:val="0"/>
          <w:bCs w:val="0"/>
          <w:sz w:val="30"/>
        </w:rPr>
        <w:t>（十九）涉农补贴领域基层政务公开标准目录</w:t>
      </w:r>
      <w:bookmarkEnd w:id="0"/>
    </w:p>
    <w:tbl>
      <w:tblPr>
        <w:tblW w:w="15300" w:type="dxa"/>
        <w:tblInd w:w="-664" w:type="dxa"/>
        <w:tblLayout w:type="fixed"/>
        <w:tblLook w:val="04A0"/>
      </w:tblPr>
      <w:tblGrid>
        <w:gridCol w:w="540"/>
        <w:gridCol w:w="720"/>
        <w:gridCol w:w="900"/>
        <w:gridCol w:w="2340"/>
        <w:gridCol w:w="2880"/>
        <w:gridCol w:w="1260"/>
        <w:gridCol w:w="1260"/>
        <w:gridCol w:w="1440"/>
        <w:gridCol w:w="720"/>
        <w:gridCol w:w="709"/>
        <w:gridCol w:w="11"/>
        <w:gridCol w:w="540"/>
        <w:gridCol w:w="720"/>
        <w:gridCol w:w="720"/>
        <w:gridCol w:w="540"/>
      </w:tblGrid>
      <w:tr w:rsidR="004B691E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4B691E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1E" w:rsidRDefault="004B691E">
            <w:pPr>
              <w:widowControl/>
              <w:jc w:val="left"/>
              <w:rPr>
                <w:rFonts w:ascii="黑体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1E" w:rsidRDefault="004B691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1E" w:rsidRDefault="004B691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1E" w:rsidRDefault="004B691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1E" w:rsidRDefault="004B691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1E" w:rsidRDefault="004B691E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乡级</w:t>
            </w:r>
          </w:p>
        </w:tc>
      </w:tr>
      <w:tr w:rsidR="004B691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农业生产发展资金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农机购置补贴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政策依据；</w:t>
            </w:r>
          </w:p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补贴结果；</w:t>
            </w:r>
          </w:p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jc w:val="lef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《农业机械化促进法》、《农业生产发展资金管理办法》、《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2018-2020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年农机购置补贴实施指导意见》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法律、法规对政府信息公开的期限另有规定的，从其规定。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bookmarkStart w:id="1" w:name="_GoBack"/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包头市东河区农牧局</w:t>
            </w:r>
          </w:p>
          <w:bookmarkEnd w:id="1"/>
          <w:p w:rsidR="004B691E" w:rsidRDefault="004B691E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</w:p>
          <w:p w:rsidR="004B691E" w:rsidRDefault="004B691E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B691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spacing w:line="2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农业生产发展资金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耕地地力保护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政策依据；</w:t>
            </w:r>
          </w:p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补贴结果；</w:t>
            </w:r>
          </w:p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《农业生产发展资金管理办法》、《财政部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农业部关于全面推开农业“三项补贴”改革工作的通知》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法律、法规对政府信息公开的期限另有规定的，从其规定。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包头市东河区农牧局</w:t>
            </w:r>
          </w:p>
          <w:p w:rsidR="004B691E" w:rsidRDefault="004B691E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</w:p>
          <w:p w:rsidR="004B691E" w:rsidRDefault="004B691E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B691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spacing w:line="2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农业生产发展资金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支持新型农业经营主体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政策依据；</w:t>
            </w:r>
          </w:p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补贴结果；</w:t>
            </w:r>
          </w:p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《农业生产发展资金管理办法》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20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个工作日内。法律、法规对政府信息公开的期限另有规定的，从其规定。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包头市东河区农牧局</w:t>
            </w:r>
          </w:p>
          <w:p w:rsidR="004B691E" w:rsidRDefault="004B691E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</w:p>
          <w:p w:rsidR="004B691E" w:rsidRDefault="004B691E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B691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spacing w:line="2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动物防疫等补助经费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强制扑杀、强制免疫和养殖环节无害化处理补助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政策依据；</w:t>
            </w:r>
          </w:p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补贴结果；</w:t>
            </w:r>
          </w:p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jc w:val="lef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《动物防疫法》、《动物防疫等补助经费管理办法》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20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个工作日内。法律、法规对政府信息公开的期限另有规定的，从其规定。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包头市东河区农牧局</w:t>
            </w:r>
          </w:p>
          <w:p w:rsidR="004B691E" w:rsidRDefault="004B691E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1E" w:rsidRDefault="002A28A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</w:p>
          <w:p w:rsidR="004B691E" w:rsidRDefault="004B691E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E" w:rsidRDefault="002A28AB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4B691E" w:rsidRDefault="004B691E">
      <w:pPr>
        <w:jc w:val="center"/>
        <w:rPr>
          <w:rFonts w:ascii="Times New Roman" w:eastAsia="方正小标宋_GBK" w:hAnsi="Times New Roman"/>
          <w:sz w:val="28"/>
          <w:szCs w:val="28"/>
        </w:rPr>
      </w:pPr>
    </w:p>
    <w:p w:rsidR="004B691E" w:rsidRDefault="004B691E">
      <w:pPr>
        <w:rPr>
          <w:rFonts w:hint="eastAsia"/>
        </w:rPr>
      </w:pPr>
    </w:p>
    <w:sectPr w:rsidR="004B691E" w:rsidSect="004B69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Mongolian Baiti">
    <w:altName w:val="Dotum"/>
    <w:charset w:val="00"/>
    <w:family w:val="script"/>
    <w:pitch w:val="default"/>
    <w:sig w:usb0="00000003" w:usb1="00000000" w:usb2="00020000" w:usb3="00000000" w:csb0="0000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6393"/>
    <w:rsid w:val="00146120"/>
    <w:rsid w:val="00190068"/>
    <w:rsid w:val="00193DB9"/>
    <w:rsid w:val="001E6D63"/>
    <w:rsid w:val="002967AA"/>
    <w:rsid w:val="002A28AB"/>
    <w:rsid w:val="002E0878"/>
    <w:rsid w:val="002F05A8"/>
    <w:rsid w:val="003B2C77"/>
    <w:rsid w:val="004077CB"/>
    <w:rsid w:val="00416393"/>
    <w:rsid w:val="004B691E"/>
    <w:rsid w:val="00505CE0"/>
    <w:rsid w:val="00612901"/>
    <w:rsid w:val="0077273F"/>
    <w:rsid w:val="00794728"/>
    <w:rsid w:val="008438B0"/>
    <w:rsid w:val="00902A01"/>
    <w:rsid w:val="00A41EEC"/>
    <w:rsid w:val="00AA6B60"/>
    <w:rsid w:val="00B56955"/>
    <w:rsid w:val="00C3715A"/>
    <w:rsid w:val="00E20F08"/>
    <w:rsid w:val="00F07C25"/>
    <w:rsid w:val="00FA002F"/>
    <w:rsid w:val="5137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annotation reference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unhideWhenUsed="0"/>
    <w:lsdException w:name="Table Web 3" w:semiHidden="0" w:unhideWhenUsed="0"/>
    <w:lsdException w:name="Balloon Text" w:uiPriority="0" w:unhideWhenUsed="0"/>
    <w:lsdException w:name="Table Grid" w:semiHidden="0" w:uiPriority="0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1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B69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rsid w:val="004B691E"/>
    <w:pPr>
      <w:jc w:val="left"/>
    </w:pPr>
  </w:style>
  <w:style w:type="paragraph" w:styleId="a4">
    <w:name w:val="Balloon Text"/>
    <w:basedOn w:val="a"/>
    <w:link w:val="Char0"/>
    <w:semiHidden/>
    <w:rsid w:val="004B691E"/>
    <w:rPr>
      <w:sz w:val="18"/>
      <w:szCs w:val="18"/>
    </w:rPr>
  </w:style>
  <w:style w:type="paragraph" w:styleId="a5">
    <w:name w:val="footer"/>
    <w:basedOn w:val="a"/>
    <w:link w:val="Char1"/>
    <w:rsid w:val="004B6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4B6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rsid w:val="004B691E"/>
    <w:pPr>
      <w:tabs>
        <w:tab w:val="right" w:leader="dot" w:pos="14760"/>
      </w:tabs>
      <w:spacing w:line="700" w:lineRule="exact"/>
      <w:ind w:leftChars="171" w:left="359" w:rightChars="158" w:right="332"/>
    </w:pPr>
  </w:style>
  <w:style w:type="paragraph" w:styleId="a7">
    <w:name w:val="annotation subject"/>
    <w:basedOn w:val="a3"/>
    <w:next w:val="a3"/>
    <w:link w:val="Char3"/>
    <w:semiHidden/>
    <w:rsid w:val="004B691E"/>
    <w:rPr>
      <w:b/>
      <w:bCs/>
    </w:rPr>
  </w:style>
  <w:style w:type="table" w:styleId="a8">
    <w:name w:val="Table Grid"/>
    <w:basedOn w:val="a1"/>
    <w:qFormat/>
    <w:rsid w:val="004B691E"/>
    <w:rPr>
      <w:rFonts w:ascii="Calibri" w:eastAsia="宋体" w:hAnsi="Calibri" w:cs="Times New Roman"/>
      <w:lang w:bidi="mn-Mong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4B691E"/>
  </w:style>
  <w:style w:type="character" w:styleId="aa">
    <w:name w:val="FollowedHyperlink"/>
    <w:basedOn w:val="a0"/>
    <w:uiPriority w:val="99"/>
    <w:semiHidden/>
    <w:unhideWhenUsed/>
    <w:qFormat/>
    <w:rsid w:val="004B691E"/>
    <w:rPr>
      <w:color w:val="954F72" w:themeColor="followedHyperlink"/>
      <w:u w:val="single"/>
    </w:rPr>
  </w:style>
  <w:style w:type="character" w:styleId="ab">
    <w:name w:val="Hyperlink"/>
    <w:rsid w:val="004B691E"/>
    <w:rPr>
      <w:color w:val="0000FF"/>
      <w:u w:val="single"/>
    </w:rPr>
  </w:style>
  <w:style w:type="character" w:styleId="ac">
    <w:name w:val="annotation reference"/>
    <w:semiHidden/>
    <w:rsid w:val="004B691E"/>
    <w:rPr>
      <w:sz w:val="21"/>
      <w:szCs w:val="21"/>
    </w:rPr>
  </w:style>
  <w:style w:type="character" w:customStyle="1" w:styleId="1Char">
    <w:name w:val="标题 1 Char"/>
    <w:basedOn w:val="a0"/>
    <w:link w:val="1"/>
    <w:rsid w:val="004B691E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qFormat/>
    <w:rsid w:val="004B691E"/>
    <w:pPr>
      <w:ind w:firstLineChars="200" w:firstLine="420"/>
    </w:pPr>
    <w:rPr>
      <w:rFonts w:ascii="等线" w:eastAsia="等线" w:hAnsi="等线"/>
    </w:rPr>
  </w:style>
  <w:style w:type="character" w:customStyle="1" w:styleId="Char">
    <w:name w:val="批注文字 Char"/>
    <w:basedOn w:val="a0"/>
    <w:link w:val="a3"/>
    <w:semiHidden/>
    <w:rsid w:val="004B691E"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semiHidden/>
    <w:rsid w:val="004B691E"/>
    <w:rPr>
      <w:rFonts w:ascii="Calibri" w:eastAsia="宋体" w:hAnsi="Calibri" w:cs="Times New Roman"/>
      <w:b/>
      <w:bCs/>
    </w:rPr>
  </w:style>
  <w:style w:type="character" w:customStyle="1" w:styleId="Char0">
    <w:name w:val="批注框文本 Char"/>
    <w:basedOn w:val="a0"/>
    <w:link w:val="a4"/>
    <w:semiHidden/>
    <w:rsid w:val="004B691E"/>
    <w:rPr>
      <w:rFonts w:ascii="Calibri" w:eastAsia="宋体" w:hAnsi="Calibri" w:cs="Times New Roman"/>
      <w:sz w:val="18"/>
      <w:szCs w:val="18"/>
    </w:rPr>
  </w:style>
  <w:style w:type="paragraph" w:customStyle="1" w:styleId="12">
    <w:name w:val="列出段落1"/>
    <w:basedOn w:val="a"/>
    <w:rsid w:val="004B691E"/>
    <w:pPr>
      <w:ind w:firstLineChars="200" w:firstLine="420"/>
    </w:pPr>
  </w:style>
  <w:style w:type="character" w:customStyle="1" w:styleId="Char2">
    <w:name w:val="页眉 Char"/>
    <w:basedOn w:val="a0"/>
    <w:link w:val="a6"/>
    <w:qFormat/>
    <w:rsid w:val="004B691E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qFormat/>
    <w:rsid w:val="004B691E"/>
    <w:rPr>
      <w:rFonts w:ascii="Calibri" w:eastAsia="宋体" w:hAnsi="Calibri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B69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F03206-0D9C-4E9D-B41B-9FA8EAB1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 yuzhu</dc:creator>
  <cp:lastModifiedBy>Administrator</cp:lastModifiedBy>
  <cp:revision>3</cp:revision>
  <dcterms:created xsi:type="dcterms:W3CDTF">2020-03-06T07:38:00Z</dcterms:created>
  <dcterms:modified xsi:type="dcterms:W3CDTF">2020-10-09T01:03:00Z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